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942264D" wp14:paraId="1B3F372A" wp14:textId="6985066E">
      <w:pPr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48"/>
          <w:szCs w:val="48"/>
          <w:lang w:val="en-US"/>
        </w:rPr>
      </w:pPr>
      <w:r w:rsidR="1F316F6E">
        <w:drawing>
          <wp:inline xmlns:wp14="http://schemas.microsoft.com/office/word/2010/wordprocessingDrawing" wp14:editId="7548CC13" wp14:anchorId="574B5068">
            <wp:extent cx="5943600" cy="3238500"/>
            <wp:effectExtent l="0" t="0" r="0" b="0"/>
            <wp:docPr id="185282075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52820750" name="Picture 1852820750"/>
                    <pic:cNvPicPr/>
                  </pic:nvPicPr>
                  <pic:blipFill>
                    <a:blip xmlns:r="http://schemas.openxmlformats.org/officeDocument/2006/relationships" r:embed="rId8934546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942264D" wp14:paraId="231B4ECE" wp14:textId="62045D9A">
      <w:pPr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48"/>
          <w:szCs w:val="48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48"/>
          <w:szCs w:val="48"/>
          <w:lang w:val="en-US"/>
        </w:rPr>
        <w:t>Custom Footwear Solutions</w:t>
      </w:r>
    </w:p>
    <w:p xmlns:wp14="http://schemas.microsoft.com/office/word/2010/wordml" w:rsidP="6942264D" wp14:paraId="491EEF2B" wp14:textId="06AD13C2">
      <w:pPr>
        <w:spacing w:before="0" w:beforeAutospacing="off" w:after="0" w:afterAutospacing="off"/>
      </w:pPr>
    </w:p>
    <w:p xmlns:wp14="http://schemas.microsoft.com/office/word/2010/wordml" w:rsidP="6942264D" wp14:paraId="179609F3" wp14:textId="7D7F88A0">
      <w:pPr>
        <w:spacing w:before="0" w:beforeAutospacing="off" w:after="0" w:afterAutospacing="off"/>
      </w:pPr>
      <w:r w:rsidRPr="6942264D" w:rsidR="11A0721B">
        <w:rPr>
          <w:rFonts w:ascii="Aptos" w:hAnsi="Aptos" w:eastAsia="Aptos" w:cs="Aptos"/>
          <w:noProof w:val="0"/>
          <w:sz w:val="24"/>
          <w:szCs w:val="24"/>
          <w:lang w:val="en-US"/>
        </w:rPr>
        <w:t>Michael L. Ashley Board-Certified Pedorthist</w:t>
      </w:r>
    </w:p>
    <w:p xmlns:wp14="http://schemas.microsoft.com/office/word/2010/wordml" w:rsidP="6942264D" wp14:paraId="5CE3E2E0" wp14:textId="02054544">
      <w:pPr>
        <w:spacing w:before="0" w:beforeAutospacing="off" w:after="0" w:afterAutospacing="off"/>
      </w:pPr>
    </w:p>
    <w:p xmlns:wp14="http://schemas.microsoft.com/office/word/2010/wordml" w:rsidP="6942264D" wp14:paraId="7C20824D" wp14:textId="4AF9338B">
      <w:pPr>
        <w:spacing w:before="0" w:beforeAutospacing="off" w:after="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6"/>
          <w:szCs w:val="36"/>
          <w:lang w:val="en-US"/>
        </w:rPr>
        <w:t>Expertly Crafted Custom Footwear</w:t>
      </w:r>
    </w:p>
    <w:p xmlns:wp14="http://schemas.microsoft.com/office/word/2010/wordml" w:rsidP="6942264D" wp14:paraId="778AEF9D" wp14:textId="4412C5EF">
      <w:pPr>
        <w:spacing w:before="0" w:beforeAutospacing="off" w:after="0" w:afterAutospacing="off"/>
      </w:pPr>
    </w:p>
    <w:p xmlns:wp14="http://schemas.microsoft.com/office/word/2010/wordml" w:rsidP="6942264D" wp14:paraId="60CA57FD" wp14:textId="628FB4DC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When standard off-the-shelf shoes 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fail to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provide the necessary support, stability, or pain relief, custom-made footwear offers a personalized solution. As a Board-Certified Pedorthist with over 20 years of experience, I specialize in designing and 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modifying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footwear to accommodate unique foot structures and medical requirements.</w:t>
      </w:r>
    </w:p>
    <w:p xmlns:wp14="http://schemas.microsoft.com/office/word/2010/wordml" w:rsidP="6942264D" wp14:paraId="019105FB" wp14:textId="5C46BB3C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</w:p>
    <w:p xmlns:wp14="http://schemas.microsoft.com/office/word/2010/wordml" w:rsidP="6942264D" wp14:paraId="25D58263" wp14:textId="5257D9BA">
      <w:pPr>
        <w:spacing w:before="0" w:beforeAutospacing="off" w:after="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6942264D" w:rsidR="1D71898F">
        <w:rPr>
          <w:rFonts w:ascii="Aptos" w:hAnsi="Aptos" w:eastAsia="Aptos" w:cs="Aptos"/>
          <w:noProof w:val="0"/>
          <w:sz w:val="36"/>
          <w:szCs w:val="36"/>
          <w:lang w:val="en-US"/>
        </w:rPr>
        <w:t>Who Benefits from Custom Footwear?</w:t>
      </w:r>
    </w:p>
    <w:p xmlns:wp14="http://schemas.microsoft.com/office/word/2010/wordml" w:rsidP="6942264D" wp14:paraId="0F3519D9" wp14:textId="21246149">
      <w:pPr>
        <w:spacing w:before="0" w:beforeAutospacing="off" w:after="0" w:afterAutospacing="off"/>
      </w:pPr>
    </w:p>
    <w:p xmlns:wp14="http://schemas.microsoft.com/office/word/2010/wordml" w:rsidP="6942264D" wp14:paraId="0ED0F6DA" wp14:textId="3AE521D0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Custom-engineered shoes are essential for individuals who cannot find relief or proper fit in traditional retail options. </w:t>
      </w:r>
    </w:p>
    <w:p xmlns:wp14="http://schemas.microsoft.com/office/word/2010/wordml" w:rsidP="6942264D" wp14:paraId="050E34BF" wp14:textId="4F1DCCCA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5E44E627" wp14:textId="5B8BC158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This includes:</w:t>
      </w:r>
    </w:p>
    <w:p xmlns:wp14="http://schemas.microsoft.com/office/word/2010/wordml" w:rsidP="6942264D" wp14:paraId="5820693E" wp14:textId="72F2FE25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Complex Foot Deformities: Accommodating structural changes from birth, injury, or surgery.</w:t>
      </w:r>
      <w:r w:rsidRPr="6942264D" w:rsidR="2FDA76B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</w:t>
      </w:r>
    </w:p>
    <w:p xmlns:wp14="http://schemas.microsoft.com/office/word/2010/wordml" w:rsidP="6942264D" wp14:paraId="452CB84F" wp14:textId="3A7DA415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</w:p>
    <w:p xmlns:wp14="http://schemas.microsoft.com/office/word/2010/wordml" w:rsidP="6942264D" wp14:paraId="6F7870AC" wp14:textId="3C2EC859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Diabetic Care: Reducing friction and pressure points to prevent ulcerations and complications.</w:t>
      </w:r>
    </w:p>
    <w:p xmlns:wp14="http://schemas.microsoft.com/office/word/2010/wordml" w:rsidP="6942264D" wp14:paraId="5179881E" wp14:textId="2F7874A4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1CED8140" wp14:textId="27F0689B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Severe Bunions &amp; Hammertoes: Providing extra depth and width where it is needed most.</w:t>
      </w:r>
    </w:p>
    <w:p xmlns:wp14="http://schemas.microsoft.com/office/word/2010/wordml" w:rsidP="6942264D" wp14:paraId="0D4F74EC" wp14:textId="4959C278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38F84EC5" wp14:textId="372EABDC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Leg Length Discrepancies: Internal or external modifications to balance gait and reduce hip/back strain.</w:t>
      </w:r>
    </w:p>
    <w:p xmlns:wp14="http://schemas.microsoft.com/office/word/2010/wordml" w:rsidP="6942264D" wp14:paraId="0642D3B1" wp14:textId="547F85FF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51D11532" wp14:textId="046F929A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Charcot Foot: Specialized bracing and 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maximum-stability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footwear for advanced conditions.</w:t>
      </w:r>
    </w:p>
    <w:p xmlns:wp14="http://schemas.microsoft.com/office/word/2010/wordml" w:rsidP="6942264D" wp14:paraId="16AE745B" wp14:textId="3BF8A153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127DFA60" wp14:textId="60E478B9">
      <w:pPr>
        <w:spacing w:before="0" w:beforeAutospacing="off" w:after="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Our </w:t>
      </w:r>
      <w:r w:rsidRPr="6942264D" w:rsidR="11A0721B">
        <w:rPr>
          <w:rFonts w:ascii="Aptos" w:hAnsi="Aptos" w:eastAsia="Aptos" w:cs="Aptos"/>
          <w:noProof w:val="0"/>
          <w:sz w:val="36"/>
          <w:szCs w:val="36"/>
          <w:lang w:val="en-US"/>
        </w:rPr>
        <w:t>Pedorthic</w:t>
      </w:r>
      <w:r w:rsidRPr="6942264D" w:rsidR="11A0721B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Customization Process</w:t>
      </w:r>
    </w:p>
    <w:p xmlns:wp14="http://schemas.microsoft.com/office/word/2010/wordml" w:rsidP="6942264D" wp14:paraId="1A260E74" wp14:textId="16C4D3BC">
      <w:pPr>
        <w:spacing w:before="0" w:beforeAutospacing="off" w:after="0" w:afterAutospacing="off"/>
      </w:pPr>
    </w:p>
    <w:p xmlns:wp14="http://schemas.microsoft.com/office/word/2010/wordml" w:rsidP="6942264D" wp14:paraId="51DFA6B6" wp14:textId="25D22A30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We 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don’t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just sell shoes; we engineer a mobility solution through a detailed clinical approach:</w:t>
      </w:r>
    </w:p>
    <w:p xmlns:wp14="http://schemas.microsoft.com/office/word/2010/wordml" w:rsidP="6942264D" wp14:paraId="71B29478" wp14:textId="59B736DC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558BACB1" wp14:textId="7438B558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Clinical Evaluation: A comprehensive assessment of your foot structure, skin integrity, and range of motion.</w:t>
      </w:r>
    </w:p>
    <w:p xmlns:wp14="http://schemas.microsoft.com/office/word/2010/wordml" w:rsidP="6942264D" wp14:paraId="306948E4" wp14:textId="4A1EBFA4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76798EB5" wp14:textId="747EAAE0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Gait Analysis: 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Observing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your movement patterns to 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identify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biomechanical inefficiencies.</w:t>
      </w:r>
    </w:p>
    <w:p xmlns:wp14="http://schemas.microsoft.com/office/word/2010/wordml" w:rsidP="6942264D" wp14:paraId="05272028" wp14:textId="0FD363FF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482CB0AD" wp14:textId="4141F9FB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Precise Casting: 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Utilizing</w:t>
      </w: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foam impressions or 3D scanning to capture the exact dimensions of your feet.</w:t>
      </w:r>
    </w:p>
    <w:p xmlns:wp14="http://schemas.microsoft.com/office/word/2010/wordml" w:rsidP="6942264D" wp14:paraId="4A7A2941" wp14:textId="01941ED2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0AEA037A" wp14:textId="7E1AFBD5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Custom Fabrication: Selecting medical-grade materials—ranging from shock-absorbing foams to rigid stabilizers—to build your footwear.</w:t>
      </w:r>
    </w:p>
    <w:p xmlns:wp14="http://schemas.microsoft.com/office/word/2010/wordml" w:rsidP="6942264D" wp14:paraId="34595C9E" wp14:textId="273BBD22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3ADBAA14" wp14:textId="6DCEF9FF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Final Fitting &amp; Adjustments: Ensuring the fit is perfect </w:t>
      </w:r>
    </w:p>
    <w:p xmlns:wp14="http://schemas.microsoft.com/office/word/2010/wordml" w:rsidP="6942264D" wp14:paraId="43699ACA" wp14:textId="4A76C184">
      <w:pPr>
        <w:spacing w:before="0" w:beforeAutospacing="off" w:after="0" w:afterAutospacing="off"/>
      </w:pPr>
    </w:p>
    <w:p xmlns:wp14="http://schemas.microsoft.com/office/word/2010/wordml" w:rsidP="6942264D" wp14:paraId="555928AC" wp14:textId="4BA2815B">
      <w:pPr>
        <w:spacing w:before="0" w:beforeAutospacing="off" w:after="0" w:afterAutospacing="off"/>
        <w:rPr>
          <w:rFonts w:ascii="Aptos" w:hAnsi="Aptos" w:eastAsia="Aptos" w:cs="Aptos"/>
          <w:noProof w:val="0"/>
          <w:sz w:val="36"/>
          <w:szCs w:val="36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6"/>
          <w:szCs w:val="36"/>
          <w:lang w:val="en-US"/>
        </w:rPr>
        <w:t>Specialized Footwear Services</w:t>
      </w:r>
    </w:p>
    <w:p xmlns:wp14="http://schemas.microsoft.com/office/word/2010/wordml" w:rsidP="6942264D" wp14:paraId="6AAC2560" wp14:textId="53B2638A">
      <w:pPr>
        <w:spacing w:before="0" w:beforeAutospacing="off" w:after="0" w:afterAutospacing="off"/>
      </w:pPr>
    </w:p>
    <w:p xmlns:wp14="http://schemas.microsoft.com/office/word/2010/wordml" w:rsidP="6942264D" wp14:paraId="5B9242CC" wp14:textId="76616CFA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Custom-Made Shoes: Fully bespoke footwear built from a personalized last (a model of your foot).</w:t>
      </w:r>
    </w:p>
    <w:p xmlns:wp14="http://schemas.microsoft.com/office/word/2010/wordml" w:rsidP="6942264D" wp14:paraId="1FC3FE01" wp14:textId="5FFD7736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Diabetic Shoe Packages: Combining Medicare-approved therapeutic shoes with custom-molded inserts.</w:t>
      </w:r>
    </w:p>
    <w:p xmlns:wp14="http://schemas.microsoft.com/office/word/2010/wordml" w:rsidP="6942264D" wp14:paraId="6BB36465" wp14:textId="16049A35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6CC36370" wp14:textId="520D82DD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Toe Fillers &amp; Partial Foot Prosthetics: Restoring balance and protection following a partial foot amputation.</w:t>
      </w:r>
    </w:p>
    <w:p xmlns:wp14="http://schemas.microsoft.com/office/word/2010/wordml" w:rsidP="6942264D" wp14:paraId="43422776" wp14:textId="59A8722F">
      <w:pPr>
        <w:spacing w:before="0" w:beforeAutospacing="off" w:after="0" w:afterAutospacing="off"/>
        <w:rPr>
          <w:sz w:val="32"/>
          <w:szCs w:val="32"/>
        </w:rPr>
      </w:pPr>
    </w:p>
    <w:p xmlns:wp14="http://schemas.microsoft.com/office/word/2010/wordml" w:rsidP="6942264D" wp14:paraId="5BFFAA58" wp14:textId="5FDBE904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>Professional Consultation &amp; Fitting Based in the Southwest Dallas area, serving DeSoto, Lancaster, Cedar Hill, and Duncanville.</w:t>
      </w:r>
    </w:p>
    <w:p xmlns:wp14="http://schemas.microsoft.com/office/word/2010/wordml" w:rsidP="6942264D" wp14:paraId="085591F9" wp14:textId="7EB59774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11A0721B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Schedule Your Assessment: </w:t>
      </w:r>
      <w:r w:rsidR="11A0721B">
        <w:drawing>
          <wp:inline xmlns:wp14="http://schemas.microsoft.com/office/word/2010/wordprocessingDrawing" wp14:editId="170B50DD" wp14:anchorId="2D269D5C">
            <wp:extent cx="180975" cy="180975"/>
            <wp:effectExtent l="0" t="0" r="0" b="0"/>
            <wp:docPr id="839759390" name="drawing" title="🌐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39759390" name="Picture 839759390"/>
                    <pic:cNvPicPr/>
                  </pic:nvPicPr>
                  <pic:blipFill>
                    <a:blip xmlns:r="http://schemas.openxmlformats.org/officeDocument/2006/relationships" r:embed="rId20738075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942264D" w:rsidR="571C7EC8">
        <w:rPr>
          <w:rFonts w:ascii="Aptos" w:hAnsi="Aptos" w:eastAsia="Aptos" w:cs="Aptos"/>
          <w:noProof w:val="0"/>
          <w:sz w:val="32"/>
          <w:szCs w:val="32"/>
          <w:lang w:val="en-US"/>
        </w:rPr>
        <w:t xml:space="preserve"> </w:t>
      </w:r>
      <w:hyperlink r:id="Re76b6f6257b944de">
        <w:r w:rsidRPr="6942264D" w:rsidR="571C7EC8">
          <w:rPr>
            <w:rStyle w:val="Hyperlink"/>
            <w:rFonts w:ascii="Aptos" w:hAnsi="Aptos" w:eastAsia="Aptos" w:cs="Aptos"/>
            <w:noProof w:val="0"/>
            <w:sz w:val="32"/>
            <w:szCs w:val="32"/>
            <w:lang w:val="en-US"/>
          </w:rPr>
          <w:t>www.foot-fitexpert.com</w:t>
        </w:r>
      </w:hyperlink>
    </w:p>
    <w:p xmlns:wp14="http://schemas.microsoft.com/office/word/2010/wordml" w:rsidP="6942264D" wp14:paraId="7D5C2C1E" wp14:textId="3DE809A5">
      <w:pPr>
        <w:spacing w:before="0" w:beforeAutospacing="off" w:after="0" w:afterAutospacing="off"/>
        <w:rPr>
          <w:rFonts w:ascii="Aptos" w:hAnsi="Aptos" w:eastAsia="Aptos" w:cs="Aptos"/>
          <w:noProof w:val="0"/>
          <w:sz w:val="32"/>
          <w:szCs w:val="32"/>
          <w:lang w:val="en-US"/>
        </w:rPr>
      </w:pPr>
      <w:r w:rsidRPr="6942264D" w:rsidR="571C7EC8">
        <w:rPr>
          <w:rFonts w:ascii="Aptos" w:hAnsi="Aptos" w:eastAsia="Aptos" w:cs="Aptos"/>
          <w:noProof w:val="0"/>
          <w:sz w:val="32"/>
          <w:szCs w:val="32"/>
          <w:lang w:val="en-US"/>
        </w:rPr>
        <w:t>Call/Text 214 702 8812</w:t>
      </w:r>
    </w:p>
    <w:p xmlns:wp14="http://schemas.microsoft.com/office/word/2010/wordml" w:rsidP="6942264D" wp14:paraId="028BC309" wp14:textId="6F85C04D">
      <w:pPr>
        <w:spacing w:before="0" w:beforeAutospacing="off" w:after="0" w:afterAutospacing="off"/>
      </w:pPr>
    </w:p>
    <w:p xmlns:wp14="http://schemas.microsoft.com/office/word/2010/wordml" wp14:paraId="2C078E63" wp14:textId="5795D60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6D3FA3"/>
    <w:rsid w:val="05AA6EAC"/>
    <w:rsid w:val="0645583B"/>
    <w:rsid w:val="0BA0C090"/>
    <w:rsid w:val="11A0721B"/>
    <w:rsid w:val="1C8E0C32"/>
    <w:rsid w:val="1D71898F"/>
    <w:rsid w:val="1F316F6E"/>
    <w:rsid w:val="296D3FA3"/>
    <w:rsid w:val="2FDA76BB"/>
    <w:rsid w:val="3496C7A4"/>
    <w:rsid w:val="39AB45A1"/>
    <w:rsid w:val="3C6E5E8F"/>
    <w:rsid w:val="45402D9C"/>
    <w:rsid w:val="571C7EC8"/>
    <w:rsid w:val="5CCD6FFD"/>
    <w:rsid w:val="68ECE3C4"/>
    <w:rsid w:val="6942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D3FA3"/>
  <w15:chartTrackingRefBased/>
  <w15:docId w15:val="{0E63205A-33AF-48B0-8932-241ABAD2F7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942264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893454616" /><Relationship Type="http://schemas.openxmlformats.org/officeDocument/2006/relationships/image" Target="/media/image2.png" Id="rId2073807569" /><Relationship Type="http://schemas.openxmlformats.org/officeDocument/2006/relationships/hyperlink" Target="https://www.foot-fitexpert.com" TargetMode="External" Id="Re76b6f6257b944d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2026-03-10T16:30:57.6719375Z</dcterms:created>
  <dcterms:modified xsi:type="dcterms:W3CDTF">2026-03-10T16:40:43.6178610Z</dcterms:modified>
  <dc:creator>Michael Ashley</dc:creator>
  <lastModifiedBy>Michael Ashley</lastModifiedBy>
</coreProperties>
</file>